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243408">
      <w:pPr>
        <w:pStyle w:val="a3"/>
        <w:divId w:val="129247310"/>
      </w:pPr>
      <w:bookmarkStart w:id="0" w:name="_GoBack"/>
      <w:bookmarkEnd w:id="0"/>
      <w:r>
        <w:t>CS014 Информация из бюллетеня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292473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86149296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</w:p>
        </w:tc>
      </w:tr>
      <w:tr w:rsidR="00000000">
        <w:trPr>
          <w:divId w:val="1292473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</w:p>
        </w:tc>
      </w:tr>
      <w:tr w:rsidR="00000000">
        <w:trPr>
          <w:divId w:val="1292473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86131489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</w:p>
        </w:tc>
      </w:tr>
      <w:tr w:rsidR="00000000">
        <w:trPr>
          <w:divId w:val="1292473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2924731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243408">
      <w:pPr>
        <w:pStyle w:val="1"/>
        <w:rPr>
          <w:rFonts w:eastAsia="Times New Roman"/>
        </w:rPr>
      </w:pPr>
      <w:r>
        <w:rPr>
          <w:rFonts w:eastAsia="Times New Roman"/>
        </w:rPr>
        <w:t>(XMET) О корпоративном действии "Внеочередное общее собрание" с ценными бумагами эмитента ПАО "Татнефть" им. В.Д. Шашина ИНН 1644003838 (акция 1-03-00161-A / ISIN RU0009033591)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865523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</w:t>
            </w:r>
            <w:r>
              <w:rPr>
                <w:rFonts w:eastAsia="Times New Roman"/>
              </w:rPr>
              <w:t>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22 декабря 2023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 ноября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2434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865523X3436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"Татнефть" имени В.Д. Шашина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1-03-00161-A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2001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акции обыкновенные</w:t>
            </w: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RU0009033591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"ЕАР"</w:t>
            </w:r>
          </w:p>
        </w:tc>
      </w:tr>
    </w:tbl>
    <w:p w:rsidR="00000000" w:rsidRDefault="002434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865531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</w:p>
        </w:tc>
      </w:tr>
    </w:tbl>
    <w:p w:rsidR="00000000" w:rsidRDefault="002434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5"/>
        <w:gridCol w:w="357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декабря 2023 г. 19:59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декабря 2023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S</w:t>
            </w:r>
            <w:r>
              <w:rPr>
                <w:rFonts w:eastAsia="Times New Roman"/>
              </w:rPr>
              <w:t xml:space="preserve">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Российская Федерация, Республика Татарстан, 423450, г.Альметьевск, ул.</w:t>
            </w:r>
            <w:r>
              <w:rPr>
                <w:rFonts w:eastAsia="Times New Roman"/>
              </w:rPr>
              <w:br/>
              <w:t>Заслонова, д.20, Аппа</w:t>
            </w:r>
            <w:r>
              <w:rPr>
                <w:rFonts w:eastAsia="Times New Roman"/>
              </w:rPr>
              <w:t>рат корпоративного секретаря ПАО "Татнефть" им. В</w:t>
            </w:r>
            <w:r>
              <w:rPr>
                <w:rFonts w:eastAsia="Times New Roman"/>
              </w:rPr>
              <w:br/>
              <w:t>.Д. Шашина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Информация об адресе не предоставлена</w:t>
            </w:r>
          </w:p>
        </w:tc>
      </w:tr>
    </w:tbl>
    <w:p w:rsidR="00000000" w:rsidRDefault="002434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1"/>
        <w:gridCol w:w="7107"/>
        <w:gridCol w:w="27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Бюллетень</w:t>
            </w:r>
          </w:p>
        </w:tc>
      </w:tr>
      <w:tr w:rsidR="00000000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 выплате дивидендов по результатам 9 месяцев 2023 года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4340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 1.1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 решение данного вопроса повестки дня можно ознакомиться в материалах к собранию в электронном виде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RU0009033591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434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TATN/03#RU#1-03-00161-A#Татнефть им.Шашина, ПАО ао03</w:t>
            </w:r>
          </w:p>
        </w:tc>
        <w:tc>
          <w:tcPr>
            <w:tcW w:w="0" w:type="auto"/>
            <w:vAlign w:val="center"/>
            <w:hideMark/>
          </w:tcPr>
          <w:p w:rsidR="00000000" w:rsidRDefault="00243408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000000" w:rsidRDefault="00243408">
      <w:pPr>
        <w:rPr>
          <w:rFonts w:eastAsia="Times New Roman"/>
        </w:rPr>
      </w:pPr>
    </w:p>
    <w:p w:rsidR="00000000" w:rsidRDefault="00243408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243408">
      <w:pPr>
        <w:rPr>
          <w:rFonts w:eastAsia="Times New Roman"/>
        </w:rPr>
      </w:pPr>
      <w:r>
        <w:rPr>
          <w:rFonts w:eastAsia="Times New Roman"/>
        </w:rPr>
        <w:t xml:space="preserve">1. О выплате дивидендов по результатам 9 месяцев 2023 года </w:t>
      </w:r>
    </w:p>
    <w:p w:rsidR="00000000" w:rsidRDefault="00243408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</w:t>
      </w:r>
      <w:r>
        <w:t>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243408">
      <w:pPr>
        <w:pStyle w:val="a3"/>
      </w:pPr>
      <w:r>
        <w:t xml:space="preserve">4.2 Информация о созыве общего </w:t>
      </w:r>
      <w:r>
        <w:t>собрания акционеров эмитента</w:t>
      </w:r>
    </w:p>
    <w:p w:rsidR="00000000" w:rsidRDefault="00243408">
      <w:pPr>
        <w:pStyle w:val="a3"/>
      </w:pPr>
      <w:r>
        <w:t xml:space="preserve">Направляем Вам поступивший в НКО АО НРД электронный документ для голосования по вопросам общего собрания акционеров с целью доведения указанной информации до лиц, </w:t>
      </w:r>
      <w:r>
        <w:lastRenderedPageBreak/>
        <w:t>имеющих право на участие в данном корпоративном действии, соглас</w:t>
      </w:r>
      <w:r>
        <w:t>но п. 4 ст. 52 Федерального закона от 26 декабря 1995 года №208-ФЗ «Об акционерных обществах»*.</w:t>
      </w:r>
      <w:r>
        <w:br/>
      </w:r>
      <w:r>
        <w:br/>
        <w:t>* НРД не отвечает за полноту и достоверность информации, полученной от эмитента.</w:t>
      </w:r>
    </w:p>
    <w:p w:rsidR="00000000" w:rsidRDefault="00243408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243408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</w:t>
      </w:r>
      <w:r>
        <w:t>: (495) 956-27-90, (495) 956-27-91/ For details please contact your account  manager (495) 956-27-90, (495) 956-27-91</w:t>
      </w:r>
    </w:p>
    <w:p w:rsidR="00000000" w:rsidRDefault="00243408">
      <w:pPr>
        <w:rPr>
          <w:rFonts w:eastAsia="Times New Roman"/>
        </w:rPr>
      </w:pPr>
      <w:r>
        <w:rPr>
          <w:rFonts w:eastAsia="Times New Roman"/>
        </w:rPr>
        <w:br/>
      </w:r>
    </w:p>
    <w:p w:rsidR="00243408" w:rsidRDefault="00243408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</w:t>
      </w:r>
      <w:r>
        <w:t>ится непосредственно в электронном документе.</w:t>
      </w:r>
    </w:p>
    <w:sectPr w:rsidR="00243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66485B"/>
    <w:rsid w:val="00243408"/>
    <w:rsid w:val="0066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1DDB710-DDD1-40D4-866D-0BC3FD4F9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e053cb670634526adf954b698f068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598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2023-11-30T04:31:00Z</dcterms:created>
  <dcterms:modified xsi:type="dcterms:W3CDTF">2023-11-30T04:31:00Z</dcterms:modified>
</cp:coreProperties>
</file>