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72D8D">
      <w:pPr>
        <w:pStyle w:val="a3"/>
        <w:divId w:val="1894268841"/>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894268841"/>
          <w:tblCellSpacing w:w="7" w:type="dxa"/>
        </w:trPr>
        <w:tc>
          <w:tcPr>
            <w:tcW w:w="0" w:type="auto"/>
            <w:vAlign w:val="center"/>
            <w:hideMark/>
          </w:tcPr>
          <w:p w:rsidR="00000000" w:rsidRDefault="00572D8D">
            <w:pPr>
              <w:rPr>
                <w:rFonts w:eastAsia="Times New Roman"/>
              </w:rPr>
            </w:pPr>
            <w:r>
              <w:rPr>
                <w:rFonts w:eastAsia="Times New Roman"/>
              </w:rPr>
              <w:t>Сообщение</w:t>
            </w:r>
          </w:p>
        </w:tc>
        <w:tc>
          <w:tcPr>
            <w:tcW w:w="0" w:type="auto"/>
            <w:vAlign w:val="center"/>
            <w:hideMark/>
          </w:tcPr>
          <w:p w:rsidR="00000000" w:rsidRDefault="00572D8D">
            <w:pPr>
              <w:rPr>
                <w:rFonts w:eastAsia="Times New Roman"/>
              </w:rPr>
            </w:pPr>
            <w:r>
              <w:rPr>
                <w:rFonts w:eastAsia="Times New Roman"/>
              </w:rPr>
              <w:t>№ 96529523</w:t>
            </w:r>
          </w:p>
        </w:tc>
        <w:tc>
          <w:tcPr>
            <w:tcW w:w="0" w:type="auto"/>
            <w:vAlign w:val="center"/>
            <w:hideMark/>
          </w:tcPr>
          <w:p w:rsidR="00000000" w:rsidRDefault="00572D8D">
            <w:pPr>
              <w:rPr>
                <w:rFonts w:eastAsia="Times New Roman"/>
              </w:rPr>
            </w:pPr>
          </w:p>
        </w:tc>
      </w:tr>
      <w:tr w:rsidR="00000000">
        <w:trPr>
          <w:divId w:val="1894268841"/>
          <w:tblCellSpacing w:w="7" w:type="dxa"/>
        </w:trPr>
        <w:tc>
          <w:tcPr>
            <w:tcW w:w="0" w:type="auto"/>
            <w:vAlign w:val="center"/>
            <w:hideMark/>
          </w:tcPr>
          <w:p w:rsidR="00000000" w:rsidRDefault="00572D8D">
            <w:pPr>
              <w:rPr>
                <w:rFonts w:eastAsia="Times New Roman"/>
              </w:rPr>
            </w:pPr>
            <w:r>
              <w:rPr>
                <w:rFonts w:eastAsia="Times New Roman"/>
              </w:rPr>
              <w:t>Функция сообщения:</w:t>
            </w:r>
          </w:p>
        </w:tc>
        <w:tc>
          <w:tcPr>
            <w:tcW w:w="0" w:type="auto"/>
            <w:vAlign w:val="center"/>
            <w:hideMark/>
          </w:tcPr>
          <w:p w:rsidR="00000000" w:rsidRDefault="00572D8D">
            <w:pPr>
              <w:rPr>
                <w:rFonts w:eastAsia="Times New Roman"/>
              </w:rPr>
            </w:pPr>
            <w:r>
              <w:rPr>
                <w:rFonts w:eastAsia="Times New Roman"/>
              </w:rPr>
              <w:t>Повторное сообщение</w:t>
            </w:r>
          </w:p>
        </w:tc>
        <w:tc>
          <w:tcPr>
            <w:tcW w:w="0" w:type="auto"/>
            <w:vAlign w:val="center"/>
            <w:hideMark/>
          </w:tcPr>
          <w:p w:rsidR="00000000" w:rsidRDefault="00572D8D">
            <w:pPr>
              <w:rPr>
                <w:rFonts w:eastAsia="Times New Roman"/>
              </w:rPr>
            </w:pPr>
          </w:p>
        </w:tc>
      </w:tr>
      <w:tr w:rsidR="00000000">
        <w:trPr>
          <w:divId w:val="1894268841"/>
          <w:tblCellSpacing w:w="7" w:type="dxa"/>
        </w:trPr>
        <w:tc>
          <w:tcPr>
            <w:tcW w:w="0" w:type="auto"/>
            <w:vAlign w:val="center"/>
            <w:hideMark/>
          </w:tcPr>
          <w:p w:rsidR="00000000" w:rsidRDefault="00572D8D">
            <w:pPr>
              <w:rPr>
                <w:rFonts w:eastAsia="Times New Roman"/>
              </w:rPr>
            </w:pPr>
            <w:r>
              <w:rPr>
                <w:rFonts w:eastAsia="Times New Roman"/>
              </w:rPr>
              <w:t>Предыдущее сообщение:</w:t>
            </w:r>
          </w:p>
        </w:tc>
        <w:tc>
          <w:tcPr>
            <w:tcW w:w="0" w:type="auto"/>
            <w:vAlign w:val="center"/>
            <w:hideMark/>
          </w:tcPr>
          <w:p w:rsidR="00000000" w:rsidRDefault="00572D8D">
            <w:pPr>
              <w:rPr>
                <w:rFonts w:eastAsia="Times New Roman"/>
              </w:rPr>
            </w:pPr>
            <w:r>
              <w:rPr>
                <w:rFonts w:eastAsia="Times New Roman"/>
              </w:rPr>
              <w:t>№ 96458832</w:t>
            </w:r>
          </w:p>
        </w:tc>
        <w:tc>
          <w:tcPr>
            <w:tcW w:w="0" w:type="auto"/>
            <w:vAlign w:val="center"/>
            <w:hideMark/>
          </w:tcPr>
          <w:p w:rsidR="00000000" w:rsidRDefault="00572D8D">
            <w:pPr>
              <w:rPr>
                <w:rFonts w:eastAsia="Times New Roman"/>
              </w:rPr>
            </w:pPr>
          </w:p>
        </w:tc>
      </w:tr>
      <w:tr w:rsidR="00000000">
        <w:trPr>
          <w:divId w:val="1894268841"/>
          <w:tblCellSpacing w:w="7" w:type="dxa"/>
        </w:trPr>
        <w:tc>
          <w:tcPr>
            <w:tcW w:w="0" w:type="auto"/>
            <w:vAlign w:val="center"/>
            <w:hideMark/>
          </w:tcPr>
          <w:p w:rsidR="00000000" w:rsidRDefault="00572D8D">
            <w:pPr>
              <w:rPr>
                <w:rFonts w:eastAsia="Times New Roman"/>
              </w:rPr>
            </w:pPr>
            <w:r>
              <w:rPr>
                <w:rFonts w:eastAsia="Times New Roman"/>
              </w:rPr>
              <w:t>Отправитель сообщения:</w:t>
            </w:r>
          </w:p>
        </w:tc>
        <w:tc>
          <w:tcPr>
            <w:tcW w:w="0" w:type="auto"/>
            <w:vAlign w:val="center"/>
            <w:hideMark/>
          </w:tcPr>
          <w:p w:rsidR="00000000" w:rsidRDefault="00572D8D">
            <w:pPr>
              <w:rPr>
                <w:rFonts w:eastAsia="Times New Roman"/>
              </w:rPr>
            </w:pPr>
            <w:r>
              <w:rPr>
                <w:rFonts w:eastAsia="Times New Roman"/>
              </w:rPr>
              <w:t>NDC000000000</w:t>
            </w:r>
          </w:p>
        </w:tc>
        <w:tc>
          <w:tcPr>
            <w:tcW w:w="0" w:type="auto"/>
            <w:vAlign w:val="center"/>
            <w:hideMark/>
          </w:tcPr>
          <w:p w:rsidR="00000000" w:rsidRDefault="00572D8D">
            <w:pPr>
              <w:rPr>
                <w:rFonts w:eastAsia="Times New Roman"/>
              </w:rPr>
            </w:pPr>
            <w:r>
              <w:rPr>
                <w:rFonts w:eastAsia="Times New Roman"/>
              </w:rPr>
              <w:t>НКО АО НРД</w:t>
            </w:r>
          </w:p>
        </w:tc>
      </w:tr>
      <w:tr w:rsidR="00000000">
        <w:trPr>
          <w:divId w:val="1894268841"/>
          <w:tblCellSpacing w:w="7" w:type="dxa"/>
        </w:trPr>
        <w:tc>
          <w:tcPr>
            <w:tcW w:w="0" w:type="auto"/>
            <w:vAlign w:val="center"/>
            <w:hideMark/>
          </w:tcPr>
          <w:p w:rsidR="00000000" w:rsidRDefault="00572D8D">
            <w:pPr>
              <w:rPr>
                <w:rFonts w:eastAsia="Times New Roman"/>
              </w:rPr>
            </w:pPr>
            <w:r>
              <w:rPr>
                <w:rFonts w:eastAsia="Times New Roman"/>
              </w:rPr>
              <w:t>Получатель сообщения:</w:t>
            </w:r>
          </w:p>
        </w:tc>
        <w:tc>
          <w:tcPr>
            <w:tcW w:w="0" w:type="auto"/>
            <w:vAlign w:val="center"/>
            <w:hideMark/>
          </w:tcPr>
          <w:p w:rsidR="00000000" w:rsidRDefault="00572D8D">
            <w:pPr>
              <w:rPr>
                <w:rFonts w:eastAsia="Times New Roman"/>
              </w:rPr>
            </w:pPr>
            <w:r>
              <w:rPr>
                <w:rFonts w:eastAsia="Times New Roman"/>
              </w:rPr>
              <w:t>MC0083900000</w:t>
            </w:r>
          </w:p>
        </w:tc>
        <w:tc>
          <w:tcPr>
            <w:tcW w:w="0" w:type="auto"/>
            <w:vAlign w:val="center"/>
            <w:hideMark/>
          </w:tcPr>
          <w:p w:rsidR="00000000" w:rsidRDefault="00572D8D">
            <w:pPr>
              <w:rPr>
                <w:rFonts w:eastAsia="Times New Roman"/>
              </w:rPr>
            </w:pPr>
            <w:r>
              <w:rPr>
                <w:rFonts w:eastAsia="Times New Roman"/>
              </w:rPr>
              <w:t>ООО ИК "ММК-Финанс"</w:t>
            </w:r>
          </w:p>
        </w:tc>
      </w:tr>
    </w:tbl>
    <w:p w:rsidR="00000000" w:rsidRDefault="00572D8D">
      <w:pPr>
        <w:pStyle w:val="1"/>
        <w:rPr>
          <w:rFonts w:eastAsia="Times New Roman"/>
        </w:rPr>
      </w:pPr>
      <w:r>
        <w:rPr>
          <w:rFonts w:eastAsia="Times New Roman"/>
        </w:rPr>
        <w:t>(MEET) О корпоративном действии "Годовое общее собрание акционеров" с ценными бумагами эмитента МКПАО "ОК РУСАЛ" ИНН 3906394938 (акция 1-01-16677-A / ISIN RU000A1025V3)</w:t>
      </w:r>
    </w:p>
    <w:tbl>
      <w:tblPr>
        <w:tblW w:w="5000" w:type="pct"/>
        <w:tblCellSpacing w:w="7" w:type="dxa"/>
        <w:tblCellMar>
          <w:left w:w="0" w:type="dxa"/>
          <w:right w:w="0" w:type="dxa"/>
        </w:tblCellMar>
        <w:tblLook w:val="04A0" w:firstRow="1" w:lastRow="0" w:firstColumn="1" w:lastColumn="0" w:noHBand="0" w:noVBand="1"/>
      </w:tblPr>
      <w:tblGrid>
        <w:gridCol w:w="3206"/>
        <w:gridCol w:w="6149"/>
      </w:tblGrid>
      <w:tr w:rsidR="00000000">
        <w:trPr>
          <w:tblHeader/>
          <w:tblCellSpacing w:w="7" w:type="dxa"/>
        </w:trPr>
        <w:tc>
          <w:tcPr>
            <w:tcW w:w="0" w:type="auto"/>
            <w:gridSpan w:val="2"/>
            <w:shd w:val="clear" w:color="auto" w:fill="BBBBBB"/>
            <w:vAlign w:val="center"/>
            <w:hideMark/>
          </w:tcPr>
          <w:p w:rsidR="00000000" w:rsidRDefault="00572D8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572D8D">
            <w:pPr>
              <w:wordWrap w:val="0"/>
              <w:rPr>
                <w:rFonts w:eastAsia="Times New Roman"/>
              </w:rPr>
            </w:pPr>
            <w:r>
              <w:rPr>
                <w:rFonts w:eastAsia="Times New Roman"/>
              </w:rPr>
              <w:t>924900</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типа к</w:t>
            </w:r>
            <w:r>
              <w:rPr>
                <w:rFonts w:eastAsia="Times New Roman"/>
              </w:rPr>
              <w:t>орпоративного действия</w:t>
            </w:r>
          </w:p>
        </w:tc>
        <w:tc>
          <w:tcPr>
            <w:tcW w:w="0" w:type="auto"/>
            <w:shd w:val="clear" w:color="auto" w:fill="EEEEEE"/>
            <w:vAlign w:val="center"/>
            <w:hideMark/>
          </w:tcPr>
          <w:p w:rsidR="00000000" w:rsidRDefault="00572D8D">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72D8D">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Дата КД (план.)</w:t>
            </w:r>
          </w:p>
        </w:tc>
        <w:tc>
          <w:tcPr>
            <w:tcW w:w="0" w:type="auto"/>
            <w:shd w:val="clear" w:color="auto" w:fill="EEEEEE"/>
            <w:vAlign w:val="center"/>
            <w:hideMark/>
          </w:tcPr>
          <w:p w:rsidR="00000000" w:rsidRDefault="00572D8D">
            <w:pPr>
              <w:rPr>
                <w:rFonts w:eastAsia="Times New Roman"/>
              </w:rPr>
            </w:pPr>
            <w:r>
              <w:rPr>
                <w:rFonts w:eastAsia="Times New Roman"/>
              </w:rPr>
              <w:t>27 июня 2024 г. 11:00 МСК</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Дата фиксации</w:t>
            </w:r>
          </w:p>
        </w:tc>
        <w:tc>
          <w:tcPr>
            <w:tcW w:w="0" w:type="auto"/>
            <w:shd w:val="clear" w:color="auto" w:fill="EEEEEE"/>
            <w:vAlign w:val="center"/>
            <w:hideMark/>
          </w:tcPr>
          <w:p w:rsidR="00000000" w:rsidRDefault="00572D8D">
            <w:pPr>
              <w:rPr>
                <w:rFonts w:eastAsia="Times New Roman"/>
              </w:rPr>
            </w:pPr>
            <w:r>
              <w:rPr>
                <w:rFonts w:eastAsia="Times New Roman"/>
              </w:rPr>
              <w:t>04 июня 2024 г.</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72D8D">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572D8D">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572D8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572D8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72D8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72D8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72D8D">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572D8D">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572D8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72D8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72D8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72D8D">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924900X58871</w:t>
            </w:r>
          </w:p>
        </w:tc>
        <w:tc>
          <w:tcPr>
            <w:tcW w:w="0" w:type="auto"/>
            <w:shd w:val="clear" w:color="auto" w:fill="EEEEEE"/>
            <w:vAlign w:val="center"/>
            <w:hideMark/>
          </w:tcPr>
          <w:p w:rsidR="00000000" w:rsidRDefault="00572D8D">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572D8D">
            <w:pPr>
              <w:rPr>
                <w:rFonts w:eastAsia="Times New Roman"/>
              </w:rPr>
            </w:pPr>
            <w:r>
              <w:rPr>
                <w:rFonts w:eastAsia="Times New Roman"/>
              </w:rPr>
              <w:t>1-01-16677-A</w:t>
            </w:r>
          </w:p>
        </w:tc>
        <w:tc>
          <w:tcPr>
            <w:tcW w:w="0" w:type="auto"/>
            <w:shd w:val="clear" w:color="auto" w:fill="EEEEEE"/>
            <w:vAlign w:val="center"/>
            <w:hideMark/>
          </w:tcPr>
          <w:p w:rsidR="00000000" w:rsidRDefault="00572D8D">
            <w:pPr>
              <w:rPr>
                <w:rFonts w:eastAsia="Times New Roman"/>
              </w:rPr>
            </w:pPr>
            <w:r>
              <w:rPr>
                <w:rFonts w:eastAsia="Times New Roman"/>
              </w:rPr>
              <w:t>03 сентября 2020 г.</w:t>
            </w:r>
          </w:p>
        </w:tc>
        <w:tc>
          <w:tcPr>
            <w:tcW w:w="0" w:type="auto"/>
            <w:shd w:val="clear" w:color="auto" w:fill="EEEEEE"/>
            <w:vAlign w:val="center"/>
            <w:hideMark/>
          </w:tcPr>
          <w:p w:rsidR="00000000" w:rsidRDefault="00572D8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АО "МРЦ"</w:t>
            </w:r>
          </w:p>
        </w:tc>
      </w:tr>
    </w:tbl>
    <w:p w:rsidR="00000000" w:rsidRDefault="00572D8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572D8D">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572D8D">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72D8D">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INFO</w:t>
            </w:r>
          </w:p>
        </w:tc>
        <w:tc>
          <w:tcPr>
            <w:tcW w:w="0" w:type="auto"/>
            <w:shd w:val="clear" w:color="auto" w:fill="EEEEEE"/>
            <w:vAlign w:val="center"/>
            <w:hideMark/>
          </w:tcPr>
          <w:p w:rsidR="00000000" w:rsidRDefault="00572D8D">
            <w:pPr>
              <w:rPr>
                <w:rFonts w:eastAsia="Times New Roman"/>
              </w:rPr>
            </w:pPr>
            <w:r>
              <w:rPr>
                <w:rFonts w:eastAsia="Times New Roman"/>
              </w:rPr>
              <w:t>924911</w:t>
            </w:r>
          </w:p>
        </w:tc>
        <w:tc>
          <w:tcPr>
            <w:tcW w:w="0" w:type="auto"/>
            <w:shd w:val="clear" w:color="auto" w:fill="EEEEEE"/>
            <w:vAlign w:val="center"/>
            <w:hideMark/>
          </w:tcPr>
          <w:p w:rsidR="00000000" w:rsidRDefault="00572D8D">
            <w:pPr>
              <w:rPr>
                <w:rFonts w:eastAsia="Times New Roman"/>
              </w:rPr>
            </w:pPr>
          </w:p>
        </w:tc>
      </w:tr>
    </w:tbl>
    <w:p w:rsidR="00000000" w:rsidRDefault="00572D8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931"/>
        <w:gridCol w:w="3424"/>
      </w:tblGrid>
      <w:tr w:rsidR="00000000">
        <w:trPr>
          <w:tblHeader/>
          <w:tblCellSpacing w:w="7" w:type="dxa"/>
        </w:trPr>
        <w:tc>
          <w:tcPr>
            <w:tcW w:w="0" w:type="auto"/>
            <w:gridSpan w:val="2"/>
            <w:shd w:val="clear" w:color="auto" w:fill="BBBBBB"/>
            <w:vAlign w:val="center"/>
            <w:hideMark/>
          </w:tcPr>
          <w:p w:rsidR="00000000" w:rsidRDefault="00572D8D">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572D8D">
            <w:pPr>
              <w:rPr>
                <w:rFonts w:eastAsia="Times New Roman"/>
              </w:rPr>
            </w:pPr>
            <w:r>
              <w:rPr>
                <w:rFonts w:eastAsia="Times New Roman"/>
              </w:rPr>
              <w:t>24 июня 2024 г. 20:00 МСК</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 xml:space="preserve">Дата и время окончания приема бюллетеней для голосования/инструкций для участия в </w:t>
            </w:r>
            <w:r>
              <w:rPr>
                <w:rFonts w:eastAsia="Times New Roman"/>
              </w:rPr>
              <w:t>собрании, установленные эмитентом</w:t>
            </w:r>
          </w:p>
        </w:tc>
        <w:tc>
          <w:tcPr>
            <w:tcW w:w="0" w:type="auto"/>
            <w:shd w:val="clear" w:color="auto" w:fill="EEEEEE"/>
            <w:vAlign w:val="center"/>
            <w:hideMark/>
          </w:tcPr>
          <w:p w:rsidR="00000000" w:rsidRDefault="00572D8D">
            <w:pPr>
              <w:rPr>
                <w:rFonts w:eastAsia="Times New Roman"/>
              </w:rPr>
            </w:pPr>
            <w:r>
              <w:rPr>
                <w:rFonts w:eastAsia="Times New Roman"/>
              </w:rPr>
              <w:t>25 июня 2024 г. 11:00 МСК</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 xml:space="preserve">Адрес НКО АО НРД для направления инструкций для участия </w:t>
            </w:r>
            <w:r>
              <w:rPr>
                <w:rFonts w:eastAsia="Times New Roman"/>
              </w:rPr>
              <w:t xml:space="preserve">в собрании </w:t>
            </w:r>
          </w:p>
        </w:tc>
        <w:tc>
          <w:tcPr>
            <w:tcW w:w="0" w:type="auto"/>
            <w:shd w:val="clear" w:color="auto" w:fill="EEEEEE"/>
            <w:vAlign w:val="center"/>
            <w:hideMark/>
          </w:tcPr>
          <w:p w:rsidR="00000000" w:rsidRDefault="00572D8D">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572D8D">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572D8D">
            <w:pPr>
              <w:rPr>
                <w:rFonts w:eastAsia="Times New Roman"/>
              </w:rPr>
            </w:pPr>
            <w:r>
              <w:rPr>
                <w:rFonts w:eastAsia="Times New Roman"/>
              </w:rPr>
              <w:t xml:space="preserve">Код страны: RU. </w:t>
            </w:r>
            <w:r>
              <w:rPr>
                <w:rFonts w:eastAsia="Times New Roman"/>
              </w:rPr>
              <w:br/>
              <w:t>АО "МРЦ", 105062, г. Москва, Подсосенский переулок, дом 26,</w:t>
            </w:r>
            <w:r>
              <w:rPr>
                <w:rFonts w:eastAsia="Times New Roman"/>
              </w:rPr>
              <w:t xml:space="preserve"> стр. 2</w:t>
            </w: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572D8D">
            <w:pPr>
              <w:rPr>
                <w:rFonts w:eastAsia="Times New Roman"/>
              </w:rPr>
            </w:pPr>
            <w:r>
              <w:rPr>
                <w:rFonts w:eastAsia="Times New Roman"/>
              </w:rPr>
              <w:t>https://online.e-vote.ru</w:t>
            </w:r>
          </w:p>
        </w:tc>
      </w:tr>
    </w:tbl>
    <w:p w:rsidR="00000000" w:rsidRDefault="00572D8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24"/>
        <w:gridCol w:w="6804"/>
        <w:gridCol w:w="27"/>
      </w:tblGrid>
      <w:tr w:rsidR="00000000">
        <w:trPr>
          <w:tblHeader/>
          <w:tblCellSpacing w:w="7" w:type="dxa"/>
        </w:trPr>
        <w:tc>
          <w:tcPr>
            <w:tcW w:w="0" w:type="auto"/>
            <w:gridSpan w:val="3"/>
            <w:shd w:val="clear" w:color="auto" w:fill="BBBBBB"/>
            <w:vAlign w:val="center"/>
            <w:hideMark/>
          </w:tcPr>
          <w:p w:rsidR="00000000" w:rsidRDefault="00572D8D">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572D8D">
            <w:pPr>
              <w:jc w:val="center"/>
              <w:rPr>
                <w:rFonts w:eastAsia="Times New Roman"/>
                <w:b/>
                <w:bCs/>
              </w:rPr>
            </w:pPr>
          </w:p>
        </w:tc>
        <w:tc>
          <w:tcPr>
            <w:tcW w:w="0" w:type="auto"/>
            <w:vAlign w:val="center"/>
            <w:hideMark/>
          </w:tcPr>
          <w:p w:rsidR="00000000" w:rsidRDefault="00572D8D">
            <w:pPr>
              <w:rPr>
                <w:rFonts w:eastAsia="Times New Roman"/>
                <w:sz w:val="20"/>
                <w:szCs w:val="20"/>
              </w:rPr>
            </w:pP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72D8D">
            <w:pPr>
              <w:rPr>
                <w:rFonts w:eastAsia="Times New Roman"/>
              </w:rPr>
            </w:pPr>
            <w:r>
              <w:rPr>
                <w:rFonts w:eastAsia="Times New Roman"/>
              </w:rPr>
              <w:t>Утверждение годового отчета МКПАО «ОК РУСАЛ» за 2023 год.</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1.1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Утвердить годовой отчет МКПАО «ОК РУСАЛ» за 2023 год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w:t>
            </w:r>
            <w:r>
              <w:rPr>
                <w:rFonts w:eastAsia="Times New Roman"/>
              </w:rPr>
              <w:t>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rHeight w:val="150"/>
          <w:tblCellSpacing w:w="7" w:type="dxa"/>
        </w:trPr>
        <w:tc>
          <w:tcPr>
            <w:tcW w:w="0" w:type="auto"/>
            <w:vAlign w:val="center"/>
            <w:hideMark/>
          </w:tcPr>
          <w:p w:rsidR="00000000" w:rsidRDefault="00572D8D">
            <w:pPr>
              <w:rPr>
                <w:rFonts w:eastAsia="Times New Roman"/>
              </w:rPr>
            </w:pPr>
          </w:p>
        </w:tc>
        <w:tc>
          <w:tcPr>
            <w:tcW w:w="0" w:type="auto"/>
            <w:vAlign w:val="center"/>
            <w:hideMark/>
          </w:tcPr>
          <w:p w:rsidR="00000000" w:rsidRDefault="00572D8D">
            <w:pPr>
              <w:rPr>
                <w:rFonts w:eastAsia="Times New Roman"/>
                <w:sz w:val="20"/>
                <w:szCs w:val="20"/>
              </w:rPr>
            </w:pP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72D8D">
            <w:pPr>
              <w:rPr>
                <w:rFonts w:eastAsia="Times New Roman"/>
              </w:rPr>
            </w:pPr>
            <w:r>
              <w:rPr>
                <w:rFonts w:eastAsia="Times New Roman"/>
              </w:rPr>
              <w:t>Утверждение консолидированной финансовой отчетности МКПАО «ОК РУСАЛ» за год, закончившийся 31 декабря 2023 года.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2.1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Утвердить консолидированную финансовую отчетность МКПАО «ОК РУСАЛ» за год, закончи</w:t>
            </w:r>
            <w:r>
              <w:rPr>
                <w:rFonts w:eastAsia="Times New Roman"/>
              </w:rPr>
              <w:t>вшийся 31 декабря 2023 года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rHeight w:val="150"/>
          <w:tblCellSpacing w:w="7" w:type="dxa"/>
        </w:trPr>
        <w:tc>
          <w:tcPr>
            <w:tcW w:w="0" w:type="auto"/>
            <w:vAlign w:val="center"/>
            <w:hideMark/>
          </w:tcPr>
          <w:p w:rsidR="00000000" w:rsidRDefault="00572D8D">
            <w:pPr>
              <w:rPr>
                <w:rFonts w:eastAsia="Times New Roman"/>
              </w:rPr>
            </w:pPr>
          </w:p>
        </w:tc>
        <w:tc>
          <w:tcPr>
            <w:tcW w:w="0" w:type="auto"/>
            <w:vAlign w:val="center"/>
            <w:hideMark/>
          </w:tcPr>
          <w:p w:rsidR="00000000" w:rsidRDefault="00572D8D">
            <w:pPr>
              <w:rPr>
                <w:rFonts w:eastAsia="Times New Roman"/>
                <w:sz w:val="20"/>
                <w:szCs w:val="20"/>
              </w:rPr>
            </w:pP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72D8D">
            <w:pPr>
              <w:rPr>
                <w:rFonts w:eastAsia="Times New Roman"/>
              </w:rPr>
            </w:pPr>
            <w:r>
              <w:rPr>
                <w:rFonts w:eastAsia="Times New Roman"/>
              </w:rPr>
              <w:t>Утверждение годовой бухгалтерской (финансовой) отчетности МКПАО «ОК РУСАЛ» за год, закончившийся 31 декабря 2023 года, подготовленной в соответствии с российскими стандартами бухгалтерского учета.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3.1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 xml:space="preserve">Утвердить годовую </w:t>
            </w:r>
            <w:r>
              <w:rPr>
                <w:rFonts w:eastAsia="Times New Roman"/>
              </w:rPr>
              <w:t>бухгалтерскую (финансовую) отчетность МКПАО «ОК РУСАЛ» за год, закончившийся 31 декабря 2023 года, подготовленную в соответствии с российскими стандартами бухгалтерского учета (входит в состав материалов (информации), подлежащих предоставлению лицам, имеющ</w:t>
            </w:r>
            <w:r>
              <w:rPr>
                <w:rFonts w:eastAsia="Times New Roman"/>
              </w:rPr>
              <w:t>им право на участие в общем собрании, при подготовке к общему собранию).</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rHeight w:val="150"/>
          <w:tblCellSpacing w:w="7" w:type="dxa"/>
        </w:trPr>
        <w:tc>
          <w:tcPr>
            <w:tcW w:w="0" w:type="auto"/>
            <w:vAlign w:val="center"/>
            <w:hideMark/>
          </w:tcPr>
          <w:p w:rsidR="00000000" w:rsidRDefault="00572D8D">
            <w:pPr>
              <w:rPr>
                <w:rFonts w:eastAsia="Times New Roman"/>
              </w:rPr>
            </w:pPr>
          </w:p>
        </w:tc>
        <w:tc>
          <w:tcPr>
            <w:tcW w:w="0" w:type="auto"/>
            <w:vAlign w:val="center"/>
            <w:hideMark/>
          </w:tcPr>
          <w:p w:rsidR="00000000" w:rsidRDefault="00572D8D">
            <w:pPr>
              <w:rPr>
                <w:rFonts w:eastAsia="Times New Roman"/>
                <w:sz w:val="20"/>
                <w:szCs w:val="20"/>
              </w:rPr>
            </w:pP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72D8D">
            <w:pPr>
              <w:rPr>
                <w:rFonts w:eastAsia="Times New Roman"/>
              </w:rPr>
            </w:pPr>
            <w:r>
              <w:rPr>
                <w:rFonts w:eastAsia="Times New Roman"/>
              </w:rPr>
              <w:t>Выплата (объявление) дивидендов Компании по результатам 2023 года.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4.1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Прибыль МКПАО «ОК РУСАЛ» по результатам 2023 года не распределять, дивиденды по результатам 2023 года не объявлять и не выплачивать.</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lastRenderedPageBreak/>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rHeight w:val="150"/>
          <w:tblCellSpacing w:w="7" w:type="dxa"/>
        </w:trPr>
        <w:tc>
          <w:tcPr>
            <w:tcW w:w="0" w:type="auto"/>
            <w:vAlign w:val="center"/>
            <w:hideMark/>
          </w:tcPr>
          <w:p w:rsidR="00000000" w:rsidRDefault="00572D8D">
            <w:pPr>
              <w:rPr>
                <w:rFonts w:eastAsia="Times New Roman"/>
              </w:rPr>
            </w:pPr>
          </w:p>
        </w:tc>
        <w:tc>
          <w:tcPr>
            <w:tcW w:w="0" w:type="auto"/>
            <w:vAlign w:val="center"/>
            <w:hideMark/>
          </w:tcPr>
          <w:p w:rsidR="00000000" w:rsidRDefault="00572D8D">
            <w:pPr>
              <w:rPr>
                <w:rFonts w:eastAsia="Times New Roman"/>
                <w:sz w:val="20"/>
                <w:szCs w:val="20"/>
              </w:rPr>
            </w:pP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72D8D">
            <w:pPr>
              <w:rPr>
                <w:rFonts w:eastAsia="Times New Roman"/>
              </w:rPr>
            </w:pPr>
            <w:r>
              <w:rPr>
                <w:rFonts w:eastAsia="Times New Roman"/>
              </w:rPr>
              <w:t>Утверждение аудитора МКПАО «ОК РУСАЛ», условий заключаемого с аудитор</w:t>
            </w:r>
            <w:r>
              <w:rPr>
                <w:rFonts w:eastAsia="Times New Roman"/>
              </w:rPr>
              <w:t>ом договора, в том числе определение размера оплаты его услуг.</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5.1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 xml:space="preserve">Утвердить аудитором МКПАО «ОК РУСАЛ» за 2024 год ОБЩЕСТВО С ОГРАНИЧЕННОЙ ОТВЕТСТВЕННОСТЬЮ </w:t>
            </w:r>
            <w:r>
              <w:rPr>
                <w:rFonts w:eastAsia="Times New Roman"/>
              </w:rPr>
              <w:t>«ЦЕНТР АУДИТОРСКИХ ТЕХНОЛОГИЙ И РЕШЕНИЙ - АУДИТОРСКИЕ УСЛУГИ"». Утвердить общий размер оплаты услуг аудитора за 2024 год: 245 662 000 рублей без НДС, но включая накладные расходы. Утвердить следующие условия заключаемого с аудитором договора: Заказчик: МКП</w:t>
            </w:r>
            <w:r>
              <w:rPr>
                <w:rFonts w:eastAsia="Times New Roman"/>
              </w:rPr>
              <w:t>АО «ОК РУСАЛ» Аудитор: ООО «ЦАТР - АУДИТОРСКИЕ УСЛУГИ»; Предмет: оказание услуг по аудиту отчетности (как подготовленной по российским стандартам бухгалтерского учета, так и по международным стандартам финансовой отчетности) за год, оканчивающийся 31 декаб</w:t>
            </w:r>
            <w:r>
              <w:rPr>
                <w:rFonts w:eastAsia="Times New Roman"/>
              </w:rPr>
              <w:t>ря 2024 года, по проведению обзорной проверки промежуточной отчетности (подготовленной по международным стандартам финансовой отчетности) за шесть месяцев, оканчивающихся 30 июня 2024 года, а также прочих аудиторских услуг. Возмещение убытков: неограниченн</w:t>
            </w:r>
            <w:r>
              <w:rPr>
                <w:rFonts w:eastAsia="Times New Roman"/>
              </w:rPr>
              <w:t>ая ответственность по возмещению убытков и потерь ООО «ЦАТР - АУДИТОРСКИЕ УСЛУГИ» в связи с оказанием МКПАО «ОК РУСАЛ» услуг по аудиту отчетности (как подготовл</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w:t>
            </w:r>
            <w:r>
              <w:rPr>
                <w:rFonts w:eastAsia="Times New Roman"/>
              </w:rPr>
              <w:t>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rHeight w:val="150"/>
          <w:tblCellSpacing w:w="7" w:type="dxa"/>
        </w:trPr>
        <w:tc>
          <w:tcPr>
            <w:tcW w:w="0" w:type="auto"/>
            <w:vAlign w:val="center"/>
            <w:hideMark/>
          </w:tcPr>
          <w:p w:rsidR="00000000" w:rsidRDefault="00572D8D">
            <w:pPr>
              <w:rPr>
                <w:rFonts w:eastAsia="Times New Roman"/>
              </w:rPr>
            </w:pPr>
          </w:p>
        </w:tc>
        <w:tc>
          <w:tcPr>
            <w:tcW w:w="0" w:type="auto"/>
            <w:vAlign w:val="center"/>
            <w:hideMark/>
          </w:tcPr>
          <w:p w:rsidR="00000000" w:rsidRDefault="00572D8D">
            <w:pPr>
              <w:rPr>
                <w:rFonts w:eastAsia="Times New Roman"/>
                <w:sz w:val="20"/>
                <w:szCs w:val="20"/>
              </w:rPr>
            </w:pP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72D8D">
            <w:pPr>
              <w:rPr>
                <w:rFonts w:eastAsia="Times New Roman"/>
              </w:rPr>
            </w:pPr>
            <w:r>
              <w:rPr>
                <w:rFonts w:eastAsia="Times New Roman"/>
              </w:rPr>
              <w:t>Избрание Совета директоров Компании.</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Данилов Александр Владимирович 4. Зонневельд Бернард 5. Иванова Елена Анатольевна 6. Колмог</w:t>
            </w:r>
            <w:r>
              <w:rPr>
                <w:rFonts w:eastAsia="Times New Roman"/>
              </w:rPr>
              <w:t>оров Владимир Васильевич 7. Никитин Евгений Викторович 8. Шварц Евгений Аркадьевич 9. Миронов Семён Викторович 10. Буто Оксана 11. Бернхэм Кристофер 12. Василенко Анна Геннадьевна 13. Паркер Кевин - Альбрехт Наталья Александровна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w:t>
            </w:r>
            <w:r>
              <w:rPr>
                <w:rFonts w:eastAsia="Times New Roman"/>
              </w:rPr>
              <w:t xml:space="preserve">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6.2</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w:t>
            </w:r>
            <w:r>
              <w:rPr>
                <w:rFonts w:eastAsia="Times New Roman"/>
              </w:rPr>
              <w:t>3. Данилов Александр Владимирович 4. Зонневельд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Буто Оксана 11. Бернхэм Кристофер 12. Василенко</w:t>
            </w:r>
            <w:r>
              <w:rPr>
                <w:rFonts w:eastAsia="Times New Roman"/>
              </w:rPr>
              <w:t xml:space="preserve"> Анна Геннадьевна 13. Паркер Кевин - Галенская Людмила Петровна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Данилов Александр Владимирович 4. Зонневельд Бернард 5. Иванова Елена Анатольевна 6. Колмогоров Владимир Васильевич 7. Никитин Евг</w:t>
            </w:r>
            <w:r>
              <w:rPr>
                <w:rFonts w:eastAsia="Times New Roman"/>
              </w:rPr>
              <w:t>ений Викторович 8. Шварц Евгений Аркадьевич 9. Миронов Семён Викторович 10. Буто Оксана 11. Бернхэм Кристофер 12. Василенко Анна Геннадьевна 13. Паркер Кевин - Данилов Александр Владимирович</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w:t>
            </w:r>
            <w:r>
              <w:rPr>
                <w:rFonts w:eastAsia="Times New Roman"/>
              </w:rPr>
              <w:t>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6.4</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Данилов Александр Владими</w:t>
            </w:r>
            <w:r>
              <w:rPr>
                <w:rFonts w:eastAsia="Times New Roman"/>
              </w:rPr>
              <w:t>рович 4. Зонневельд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Буто Оксана 11. Бернхэм Кристофер 12. Василенко Анна Геннадьевна 13. Паркер</w:t>
            </w:r>
            <w:r>
              <w:rPr>
                <w:rFonts w:eastAsia="Times New Roman"/>
              </w:rPr>
              <w:t xml:space="preserve"> Кевин - Зонневельд Бернард</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6.5</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Данилов Александр Владимирович 4. Зонневельд Бернард 5. Иванова Елена Анатольевна 6. Колмогоров Владимир Васильевич 7. Никитин Евг</w:t>
            </w:r>
            <w:r>
              <w:rPr>
                <w:rFonts w:eastAsia="Times New Roman"/>
              </w:rPr>
              <w:t>ений Викторович 8. Шварц Евгений Аркадьевич 9. Миронов Семён Викторович 10. Буто Оксана 11. Бернхэм Кристофер 12. Василенко Анна Геннадьевна 13. Паркер Кевин - Иванова Елена Анатольевна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w:t>
            </w:r>
            <w:r>
              <w:rPr>
                <w:rFonts w:eastAsia="Times New Roman"/>
              </w:rPr>
              <w:t>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6.6</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Данилов Александр Владими</w:t>
            </w:r>
            <w:r>
              <w:rPr>
                <w:rFonts w:eastAsia="Times New Roman"/>
              </w:rPr>
              <w:t>рович 4. Зонневельд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Буто Оксана 11. Бернхэм Кристофер 12. Василенко Анна Геннадьевна 13. Паркер</w:t>
            </w:r>
            <w:r>
              <w:rPr>
                <w:rFonts w:eastAsia="Times New Roman"/>
              </w:rPr>
              <w:t xml:space="preserve"> Кевин - Колмогоров Владимир Васильевич</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6.7</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Данилов Александр Владимирович 4. Зонневельд Бернард 5. Иванова Елена Анатольевна 6. Колмогоров Владимир Васильевич 7. Никитин Евг</w:t>
            </w:r>
            <w:r>
              <w:rPr>
                <w:rFonts w:eastAsia="Times New Roman"/>
              </w:rPr>
              <w:t>ений Викторович 8. Шварц Евгений Аркадьевич 9. Миронов Семён Викторович 10. Буто Оксана 11. Бернхэм Кристофер 12. Василенко Анна Геннадьевна 13. Паркер Кевин - Никитин Евгений Викторович</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 xml:space="preserve">ACTV </w:t>
            </w:r>
            <w:r>
              <w:rPr>
                <w:rFonts w:eastAsia="Times New Roman"/>
              </w:rPr>
              <w:t>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6.8</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w:t>
            </w:r>
            <w:r>
              <w:rPr>
                <w:rFonts w:eastAsia="Times New Roman"/>
              </w:rPr>
              <w:t>3. Данилов Александр Владимирович 4. Зонневельд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Буто Оксана 11. Бернхэм Кристофер 12. Василенко</w:t>
            </w:r>
            <w:r>
              <w:rPr>
                <w:rFonts w:eastAsia="Times New Roman"/>
              </w:rPr>
              <w:t xml:space="preserve"> Анна Геннадьевна 13. Паркер Кевин - Шварц Евгений Аркадьевич</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w:t>
            </w:r>
            <w:r>
              <w:rPr>
                <w:rFonts w:eastAsia="Times New Roman"/>
              </w:rPr>
              <w:t>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6.9</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Данилов Александр Владимирович 4. Зонневельд Бернард 5. Иванова Елена Анатольевна 6. Колмогоров Владимир Васильевич 7. Никитин Евг</w:t>
            </w:r>
            <w:r>
              <w:rPr>
                <w:rFonts w:eastAsia="Times New Roman"/>
              </w:rPr>
              <w:t>ений Викторович 8. Шварц Евгений Аркадьевич 9. Миронов Семён Викторович 10. Буто Оксана 11. Бернхэм Кристофер 12. Василенко Анна Геннадьевна 13. Паркер Кевин - Миронов Семён Викторович</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lastRenderedPageBreak/>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w:t>
            </w:r>
            <w:r>
              <w:rPr>
                <w:rFonts w:eastAsia="Times New Roman"/>
              </w:rPr>
              <w:t>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6.10</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3. Данилов Александр Владимирович </w:t>
            </w:r>
            <w:r>
              <w:rPr>
                <w:rFonts w:eastAsia="Times New Roman"/>
              </w:rPr>
              <w:t>4. Зонневельд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Буто Оксана 11. Бернхэм Кристофер 12. Василенко Анна Геннадьевна 13. Паркер Кевин</w:t>
            </w:r>
            <w:r>
              <w:rPr>
                <w:rFonts w:eastAsia="Times New Roman"/>
              </w:rPr>
              <w:t xml:space="preserve"> - Буто Оксана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6.11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Совет директоров МКПАО «ОК РУСАЛ» сл</w:t>
            </w:r>
            <w:r>
              <w:rPr>
                <w:rFonts w:eastAsia="Times New Roman"/>
              </w:rPr>
              <w:t>едующих лиц: 1. Альбрехт Наталья Александровна 2. Галенская Людмила Петровна 3. Данилов Александр Владимирович 4. Зонневельд Бернард 5. Иванова Елена Анатольевна 6. Колмогоров Владимир Васильевич 7. Никитин Евгений Викторович 8. Шварц Евгений Аркадьевич 9.</w:t>
            </w:r>
            <w:r>
              <w:rPr>
                <w:rFonts w:eastAsia="Times New Roman"/>
              </w:rPr>
              <w:t xml:space="preserve"> Миронов Семён Викторович 10. Буто Оксана 11. Бернхэм Кристофер 12. Василенко Анна Геннадьевна 13. Паркер Кевин - Бернхэм Кристофер</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 xml:space="preserve">Дополнительные требования к </w:t>
            </w:r>
            <w:r>
              <w:rPr>
                <w:rFonts w:eastAsia="Times New Roman"/>
              </w:rPr>
              <w:lastRenderedPageBreak/>
              <w:t>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lastRenderedPageBreak/>
              <w:t>Число избираемых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6.12</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Данилов Александр Владимирович 4. Зонневельд Бернард 5. Иванова Елена Анатольевна 6. Колмо</w:t>
            </w:r>
            <w:r>
              <w:rPr>
                <w:rFonts w:eastAsia="Times New Roman"/>
              </w:rPr>
              <w:t>горов Владимир Васильевич 7. Никитин Евгений Викторович 8. Шварц Евгений Аркадьевич 9. Миронов Семён Викторович 10. Буто Оксана 11. Бернхэм Кристофер 12. Василенко Анна Геннадьевна 13. Паркер Кевин - Василенко Анна Геннадьевна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w:t>
            </w:r>
            <w:r>
              <w:rPr>
                <w:rFonts w:eastAsia="Times New Roman"/>
              </w:rPr>
              <w:t>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6.13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w:t>
            </w:r>
            <w:r>
              <w:rPr>
                <w:rFonts w:eastAsia="Times New Roman"/>
              </w:rPr>
              <w:t>ровна 3. Данилов Александр Владимирович 4. Зонневельд Бернард 5. Иванова Елена Анатольевна 6. Колмогоров Владимир Васильевич 7. Никитин Евгений Викторович 8. Шварц Евгений Аркадьевич 9. Миронов Семён Викторович 10. Буто Оксана 11. Бернхэм Кристофер 12. Вас</w:t>
            </w:r>
            <w:r>
              <w:rPr>
                <w:rFonts w:eastAsia="Times New Roman"/>
              </w:rPr>
              <w:t>иленко Анна Геннадьевна 13. Паркер Кевин - Паркер Кевин</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13.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lastRenderedPageBreak/>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rHeight w:val="150"/>
          <w:tblCellSpacing w:w="7" w:type="dxa"/>
        </w:trPr>
        <w:tc>
          <w:tcPr>
            <w:tcW w:w="0" w:type="auto"/>
            <w:vAlign w:val="center"/>
            <w:hideMark/>
          </w:tcPr>
          <w:p w:rsidR="00000000" w:rsidRDefault="00572D8D">
            <w:pPr>
              <w:rPr>
                <w:rFonts w:eastAsia="Times New Roman"/>
              </w:rPr>
            </w:pPr>
          </w:p>
        </w:tc>
        <w:tc>
          <w:tcPr>
            <w:tcW w:w="0" w:type="auto"/>
            <w:vAlign w:val="center"/>
            <w:hideMark/>
          </w:tcPr>
          <w:p w:rsidR="00000000" w:rsidRDefault="00572D8D">
            <w:pPr>
              <w:rPr>
                <w:rFonts w:eastAsia="Times New Roman"/>
                <w:sz w:val="20"/>
                <w:szCs w:val="20"/>
              </w:rPr>
            </w:pP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72D8D">
            <w:pPr>
              <w:rPr>
                <w:rFonts w:eastAsia="Times New Roman"/>
              </w:rPr>
            </w:pPr>
            <w:r>
              <w:rPr>
                <w:rFonts w:eastAsia="Times New Roman"/>
              </w:rPr>
              <w:t>Избрание членов Ревизионной комиссии МКПАО «ОК РУСАЛ».</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w:t>
            </w:r>
            <w:r>
              <w:rPr>
                <w:rFonts w:eastAsia="Times New Roman"/>
              </w:rPr>
              <w:t xml:space="preserve"> проекта решения: 7.1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Ревизионную комиссию МКПАО «ОК РУСАЛ» следующих лиц: 1. Петрова Оксана Федоровна 2. Рудоминский Алексей Валерьевич 3. Черепанова Наталия Дмитриевна - Петрова Оксана Федоровна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 xml:space="preserve">Число избираемых лиц – </w:t>
            </w:r>
            <w:r>
              <w:rPr>
                <w:rFonts w:eastAsia="Times New Roman"/>
              </w:rPr>
              <w:t>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7.2</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 xml:space="preserve">Избрать в Ревизионную комиссию МКПАО «ОК РУСАЛ» следующих лиц: 1. Петрова Оксана Федоровна 2. Рудоминский Алексей Валерьевич </w:t>
            </w:r>
            <w:r>
              <w:rPr>
                <w:rFonts w:eastAsia="Times New Roman"/>
              </w:rPr>
              <w:t>3. Черепанова Наталия Дмитриевна - Рудоминский Алексей Валерьевич</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72D8D">
            <w:pPr>
              <w:jc w:val="center"/>
              <w:rPr>
                <w:rFonts w:eastAsia="Times New Roman"/>
              </w:rPr>
            </w:pPr>
            <w:r>
              <w:rPr>
                <w:rFonts w:eastAsia="Times New Roman"/>
              </w:rPr>
              <w:t>Номер проекта решения: 7.3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Описание</w:t>
            </w:r>
          </w:p>
        </w:tc>
        <w:tc>
          <w:tcPr>
            <w:tcW w:w="0" w:type="auto"/>
            <w:shd w:val="clear" w:color="auto" w:fill="EEEEEE"/>
            <w:vAlign w:val="center"/>
            <w:hideMark/>
          </w:tcPr>
          <w:p w:rsidR="00000000" w:rsidRDefault="00572D8D">
            <w:pPr>
              <w:rPr>
                <w:rFonts w:eastAsia="Times New Roman"/>
              </w:rPr>
            </w:pPr>
            <w:r>
              <w:rPr>
                <w:rFonts w:eastAsia="Times New Roman"/>
              </w:rPr>
              <w:t>Избрать в Ревизионную комиссию МКПАО «ОК РУСАЛ» следующих лиц: 1. Петрова Оксана Федоровна 2. Рудоминский Алексей Валерьевич 3. Черепанова Наталия Дмитриевна - Черепанова Наталия Дмитриевна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Тип решения</w:t>
            </w:r>
          </w:p>
        </w:tc>
        <w:tc>
          <w:tcPr>
            <w:tcW w:w="0" w:type="auto"/>
            <w:shd w:val="clear" w:color="auto" w:fill="EEEEEE"/>
            <w:vAlign w:val="center"/>
            <w:hideMark/>
          </w:tcPr>
          <w:p w:rsidR="00000000" w:rsidRDefault="00572D8D">
            <w:pPr>
              <w:rPr>
                <w:rFonts w:eastAsia="Times New Roman"/>
              </w:rPr>
            </w:pPr>
            <w:r>
              <w:rPr>
                <w:rFonts w:eastAsia="Times New Roman"/>
              </w:rPr>
              <w:t>ORDI Обычное</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572D8D">
            <w:pPr>
              <w:rPr>
                <w:rFonts w:eastAsia="Times New Roman"/>
              </w:rPr>
            </w:pPr>
            <w:r>
              <w:rPr>
                <w:rFonts w:eastAsia="Times New Roman"/>
              </w:rPr>
              <w:t>Нет</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Статус</w:t>
            </w:r>
          </w:p>
        </w:tc>
        <w:tc>
          <w:tcPr>
            <w:tcW w:w="0" w:type="auto"/>
            <w:shd w:val="clear" w:color="auto" w:fill="EEEEEE"/>
            <w:vAlign w:val="center"/>
            <w:hideMark/>
          </w:tcPr>
          <w:p w:rsidR="00000000" w:rsidRDefault="00572D8D">
            <w:pPr>
              <w:rPr>
                <w:rFonts w:eastAsia="Times New Roman"/>
              </w:rPr>
            </w:pPr>
            <w:r>
              <w:rPr>
                <w:rFonts w:eastAsia="Times New Roman"/>
              </w:rPr>
              <w:t>AC</w:t>
            </w:r>
            <w:r>
              <w:rPr>
                <w:rFonts w:eastAsia="Times New Roman"/>
              </w:rPr>
              <w:t>TV Актуально</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CFOR За</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CAGS Против</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72D8D">
            <w:pPr>
              <w:rPr>
                <w:rFonts w:eastAsia="Times New Roman"/>
              </w:rPr>
            </w:pPr>
            <w:r>
              <w:rPr>
                <w:rFonts w:eastAsia="Times New Roman"/>
              </w:rPr>
              <w:t>ABST Воздержаться</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72D8D">
            <w:pPr>
              <w:wordWrap w:val="0"/>
              <w:rPr>
                <w:rFonts w:eastAsia="Times New Roman"/>
              </w:rPr>
            </w:pPr>
            <w:r>
              <w:rPr>
                <w:rFonts w:eastAsia="Times New Roman"/>
              </w:rPr>
              <w:t>Число избираемых лиц – 3.</w:t>
            </w:r>
          </w:p>
        </w:tc>
        <w:tc>
          <w:tcPr>
            <w:tcW w:w="0" w:type="auto"/>
            <w:vAlign w:val="center"/>
            <w:hideMark/>
          </w:tcPr>
          <w:p w:rsidR="00000000" w:rsidRDefault="00572D8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72D8D">
            <w:pPr>
              <w:rPr>
                <w:rFonts w:eastAsia="Times New Roman"/>
              </w:rPr>
            </w:pPr>
            <w:r>
              <w:rPr>
                <w:rFonts w:eastAsia="Times New Roman"/>
              </w:rPr>
              <w:t>RU000A1025V3</w:t>
            </w:r>
          </w:p>
        </w:tc>
        <w:tc>
          <w:tcPr>
            <w:tcW w:w="0" w:type="auto"/>
            <w:shd w:val="clear" w:color="auto" w:fill="EEEEEE"/>
            <w:vAlign w:val="center"/>
            <w:hideMark/>
          </w:tcPr>
          <w:p w:rsidR="00000000" w:rsidRDefault="00572D8D">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572D8D">
            <w:pPr>
              <w:rPr>
                <w:rFonts w:eastAsia="Times New Roman"/>
                <w:sz w:val="20"/>
                <w:szCs w:val="20"/>
              </w:rPr>
            </w:pPr>
          </w:p>
        </w:tc>
      </w:tr>
    </w:tbl>
    <w:p w:rsidR="00000000" w:rsidRDefault="00572D8D">
      <w:pPr>
        <w:rPr>
          <w:rFonts w:eastAsia="Times New Roman"/>
        </w:rPr>
      </w:pPr>
    </w:p>
    <w:p w:rsidR="00000000" w:rsidRDefault="00572D8D">
      <w:pPr>
        <w:pStyle w:val="2"/>
        <w:rPr>
          <w:rFonts w:eastAsia="Times New Roman"/>
        </w:rPr>
      </w:pPr>
      <w:r>
        <w:rPr>
          <w:rFonts w:eastAsia="Times New Roman"/>
        </w:rPr>
        <w:t>Повестка</w:t>
      </w:r>
    </w:p>
    <w:p w:rsidR="00000000" w:rsidRDefault="00572D8D">
      <w:pPr>
        <w:rPr>
          <w:rFonts w:eastAsia="Times New Roman"/>
        </w:rPr>
      </w:pPr>
      <w:r>
        <w:rPr>
          <w:rFonts w:eastAsia="Times New Roman"/>
        </w:rPr>
        <w:t xml:space="preserve">1. Утверждение годового отчета МКПАО «ОК РУСАЛ» за 2023 год. </w:t>
      </w:r>
      <w:r>
        <w:rPr>
          <w:rFonts w:eastAsia="Times New Roman"/>
        </w:rPr>
        <w:br/>
        <w:t xml:space="preserve">2. Утверждение консолидированной финансовой отчетности МКПАО «ОК РУСАЛ» за год, закончившийся </w:t>
      </w:r>
      <w:r>
        <w:rPr>
          <w:rFonts w:eastAsia="Times New Roman"/>
        </w:rPr>
        <w:t xml:space="preserve">31 декабря 2023 года. </w:t>
      </w:r>
      <w:r>
        <w:rPr>
          <w:rFonts w:eastAsia="Times New Roman"/>
        </w:rPr>
        <w:br/>
        <w:t xml:space="preserve">3. Утверждение годовой бухгалтерской (финансовой) отчетности МКПАО «ОК РУСАЛ» за год, закончившийся 31 декабря 2023 года, подготовленной в соответствии с российскими стандартами бухгалтерского учета. </w:t>
      </w:r>
      <w:r>
        <w:rPr>
          <w:rFonts w:eastAsia="Times New Roman"/>
        </w:rPr>
        <w:br/>
        <w:t>4. Выплата (объявление) дивиденд</w:t>
      </w:r>
      <w:r>
        <w:rPr>
          <w:rFonts w:eastAsia="Times New Roman"/>
        </w:rPr>
        <w:t xml:space="preserve">ов Компании по результатам 2023 года. </w:t>
      </w:r>
      <w:r>
        <w:rPr>
          <w:rFonts w:eastAsia="Times New Roman"/>
        </w:rPr>
        <w:br/>
        <w:t xml:space="preserve">5. Утверждение аудитора МКПАО «ОК РУСАЛ», условий заключаемого с аудитором договора, в том числе определение размера оплаты его услуг. </w:t>
      </w:r>
      <w:r>
        <w:rPr>
          <w:rFonts w:eastAsia="Times New Roman"/>
        </w:rPr>
        <w:br/>
        <w:t xml:space="preserve">6. Избрание Совета директоров Компании. </w:t>
      </w:r>
      <w:r>
        <w:rPr>
          <w:rFonts w:eastAsia="Times New Roman"/>
        </w:rPr>
        <w:br/>
        <w:t xml:space="preserve">7. Избрание членов Ревизионной комиссии </w:t>
      </w:r>
      <w:r>
        <w:rPr>
          <w:rFonts w:eastAsia="Times New Roman"/>
        </w:rPr>
        <w:t xml:space="preserve">МКПАО «ОК РУСАЛ». </w:t>
      </w:r>
    </w:p>
    <w:p w:rsidR="00000000" w:rsidRDefault="00572D8D">
      <w:pPr>
        <w:pStyle w:val="a3"/>
      </w:pPr>
      <w:r>
        <w:t xml:space="preserve">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w:t>
      </w:r>
      <w:r>
        <w:t>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572D8D">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572D8D">
      <w:pPr>
        <w:pStyle w:val="HTML"/>
      </w:pPr>
      <w:r>
        <w:t>По всем вопросам, связанным с настоящим сообщением, Вы можете</w:t>
      </w:r>
      <w:r>
        <w:t xml:space="preserve"> обращаться к Вашим персональным менеджерам по телефонам: (495) 956-27-90, (495) 956-27-91/ For details please contact your account  manager (495) 956-27-90, (495) 956-27-91</w:t>
      </w:r>
    </w:p>
    <w:p w:rsidR="00000000" w:rsidRDefault="00572D8D">
      <w:pPr>
        <w:rPr>
          <w:rFonts w:eastAsia="Times New Roman"/>
        </w:rPr>
      </w:pPr>
      <w:r>
        <w:rPr>
          <w:rFonts w:eastAsia="Times New Roman"/>
        </w:rPr>
        <w:br/>
      </w:r>
    </w:p>
    <w:p w:rsidR="00572D8D" w:rsidRDefault="00572D8D">
      <w:pPr>
        <w:pStyle w:val="HTML"/>
      </w:pPr>
      <w:r>
        <w:t>Настоящий документ является визуализированной формой электронного документа и со</w:t>
      </w:r>
      <w:r>
        <w:t>держит существенную информацию. Полная информация содержится непосредственно в электронном документе.</w:t>
      </w:r>
    </w:p>
    <w:sectPr w:rsidR="00572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67349"/>
    <w:rsid w:val="00567349"/>
    <w:rsid w:val="00572D8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02332-CCBB-4B43-BE24-4C8BC78E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68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a43cb998c7043e198a05ffa236ebb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3138</Words>
  <Characters>17889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2024-06-06T11:36:00Z</dcterms:created>
  <dcterms:modified xsi:type="dcterms:W3CDTF">2024-06-06T11:36:00Z</dcterms:modified>
</cp:coreProperties>
</file>